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7502" w14:textId="588BEE05" w:rsidR="00BF4F37" w:rsidRPr="00941207" w:rsidRDefault="006A4F58">
      <w:pPr>
        <w:spacing w:line="500" w:lineRule="exact"/>
        <w:rPr>
          <w:rFonts w:ascii="黑体" w:eastAsia="黑体" w:hAnsi="黑体" w:cs="仿宋_GB2312" w:hint="eastAsia"/>
          <w:bCs/>
          <w:sz w:val="32"/>
          <w:szCs w:val="32"/>
        </w:rPr>
      </w:pPr>
      <w:r w:rsidRPr="00941207"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14:paraId="4DF57F19" w14:textId="77777777" w:rsidR="006A4F58" w:rsidRDefault="006A4F58">
      <w:pPr>
        <w:spacing w:line="500" w:lineRule="exact"/>
        <w:rPr>
          <w:rFonts w:ascii="黑体" w:eastAsia="黑体" w:hAnsi="黑体" w:cs="仿宋_GB2312" w:hint="eastAsia"/>
          <w:b/>
          <w:sz w:val="32"/>
          <w:szCs w:val="32"/>
        </w:rPr>
      </w:pPr>
    </w:p>
    <w:p w14:paraId="61E14060" w14:textId="77777777" w:rsidR="008E15E4" w:rsidRPr="00D76E7B" w:rsidRDefault="00DC59F3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D76E7B">
        <w:rPr>
          <w:rFonts w:ascii="方正小标宋_GBK" w:eastAsia="方正小标宋_GBK" w:hint="eastAsia"/>
          <w:bCs/>
          <w:sz w:val="44"/>
          <w:szCs w:val="44"/>
        </w:rPr>
        <w:t>202</w:t>
      </w:r>
      <w:r w:rsidR="00830A8D" w:rsidRPr="00D76E7B">
        <w:rPr>
          <w:rFonts w:ascii="方正小标宋_GBK" w:eastAsia="方正小标宋_GBK" w:hint="eastAsia"/>
          <w:bCs/>
          <w:sz w:val="44"/>
          <w:szCs w:val="44"/>
        </w:rPr>
        <w:t>6</w:t>
      </w:r>
      <w:r w:rsidRPr="00D76E7B">
        <w:rPr>
          <w:rFonts w:ascii="方正小标宋_GBK" w:eastAsia="方正小标宋_GBK" w:hint="eastAsia"/>
          <w:bCs/>
          <w:sz w:val="44"/>
          <w:szCs w:val="44"/>
        </w:rPr>
        <w:t>年湖北省</w:t>
      </w:r>
      <w:r w:rsidR="008E15E4" w:rsidRPr="00D76E7B">
        <w:rPr>
          <w:rFonts w:ascii="方正小标宋_GBK" w:eastAsia="方正小标宋_GBK" w:hint="eastAsia"/>
          <w:bCs/>
          <w:sz w:val="44"/>
          <w:szCs w:val="44"/>
        </w:rPr>
        <w:t xml:space="preserve"> </w:t>
      </w:r>
      <w:r w:rsidRPr="00D76E7B">
        <w:rPr>
          <w:rFonts w:ascii="方正小标宋_GBK" w:eastAsia="方正小标宋_GBK" w:hint="eastAsia"/>
          <w:bCs/>
          <w:sz w:val="44"/>
          <w:szCs w:val="44"/>
        </w:rPr>
        <w:t>中国科学院合作专项项目</w:t>
      </w:r>
    </w:p>
    <w:p w14:paraId="20033D9D" w14:textId="5C206576" w:rsidR="00BF4F37" w:rsidRPr="00D76E7B" w:rsidRDefault="00DC59F3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D76E7B">
        <w:rPr>
          <w:rFonts w:ascii="方正小标宋_GBK" w:eastAsia="方正小标宋_GBK" w:hint="eastAsia"/>
          <w:bCs/>
          <w:sz w:val="44"/>
          <w:szCs w:val="44"/>
        </w:rPr>
        <w:t>申报指南</w:t>
      </w:r>
    </w:p>
    <w:p w14:paraId="375F7B0A" w14:textId="77777777" w:rsidR="00BF4F37" w:rsidRDefault="00BF4F3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50001A7" w14:textId="6E99A69C" w:rsidR="00BF4F37" w:rsidRDefault="00DC59F3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为贯彻落实湖北省人民政府和中国科学院有关省院合作协议精神，加快促进</w:t>
      </w:r>
      <w:r w:rsidR="002B2FB0">
        <w:rPr>
          <w:rFonts w:ascii="仿宋_GB2312" w:eastAsia="仿宋_GB2312" w:hint="eastAsia"/>
          <w:sz w:val="32"/>
          <w:szCs w:val="32"/>
        </w:rPr>
        <w:t>中国科学院</w:t>
      </w:r>
      <w:r>
        <w:rPr>
          <w:rFonts w:ascii="仿宋_GB2312" w:eastAsia="仿宋_GB2312" w:hint="eastAsia"/>
          <w:sz w:val="32"/>
          <w:szCs w:val="32"/>
        </w:rPr>
        <w:t>科技成果在湖北的转移转化及产业化，</w:t>
      </w:r>
      <w:r w:rsidR="001A2E64">
        <w:rPr>
          <w:rFonts w:ascii="仿宋_GB2312" w:eastAsia="仿宋_GB2312" w:hint="eastAsia"/>
          <w:sz w:val="32"/>
          <w:szCs w:val="32"/>
        </w:rPr>
        <w:t>根据相关文件要求</w:t>
      </w:r>
      <w:r>
        <w:rPr>
          <w:rFonts w:ascii="仿宋_GB2312" w:eastAsia="仿宋_GB2312" w:hint="eastAsia"/>
          <w:sz w:val="32"/>
          <w:szCs w:val="32"/>
        </w:rPr>
        <w:t>，特制定本指南。</w:t>
      </w:r>
    </w:p>
    <w:p w14:paraId="4C4C4766" w14:textId="0100DFBF" w:rsidR="00BF4F37" w:rsidRDefault="00DC59F3">
      <w:pPr>
        <w:spacing w:line="560" w:lineRule="exact"/>
        <w:ind w:firstLineChars="200" w:firstLine="640"/>
        <w:outlineLvl w:val="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一、申报</w:t>
      </w:r>
      <w:r w:rsidR="00BE6D53">
        <w:rPr>
          <w:rFonts w:ascii="黑体" w:eastAsia="黑体" w:hAnsi="黑体" w:hint="eastAsia"/>
          <w:bCs/>
          <w:sz w:val="32"/>
          <w:szCs w:val="32"/>
        </w:rPr>
        <w:t>条件与</w:t>
      </w:r>
      <w:r>
        <w:rPr>
          <w:rFonts w:ascii="黑体" w:eastAsia="黑体" w:hAnsi="黑体" w:hint="eastAsia"/>
          <w:bCs/>
          <w:sz w:val="32"/>
          <w:szCs w:val="32"/>
        </w:rPr>
        <w:t>要求</w:t>
      </w:r>
    </w:p>
    <w:p w14:paraId="255BE4D4" w14:textId="77777777" w:rsidR="00BF4F37" w:rsidRDefault="00DC59F3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（一）申报单位要求</w:t>
      </w:r>
    </w:p>
    <w:p w14:paraId="51666B83" w14:textId="71F0E14B" w:rsidR="00BF4F37" w:rsidRDefault="00DC59F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申报企业必须是在</w:t>
      </w:r>
      <w:r>
        <w:rPr>
          <w:rFonts w:ascii="仿宋_GB2312" w:eastAsia="仿宋_GB2312"/>
          <w:color w:val="000000" w:themeColor="text1"/>
          <w:sz w:val="32"/>
          <w:szCs w:val="32"/>
        </w:rPr>
        <w:t>湖北省境内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注册并具有法人资格的经济实体，</w:t>
      </w:r>
      <w:r w:rsidR="001210B0">
        <w:rPr>
          <w:rFonts w:ascii="仿宋_GB2312" w:eastAsia="仿宋_GB2312" w:hint="eastAsia"/>
          <w:color w:val="000000" w:themeColor="text1"/>
          <w:sz w:val="32"/>
          <w:szCs w:val="32"/>
        </w:rPr>
        <w:t>正常运行</w:t>
      </w:r>
      <w:r w:rsidR="00795D6E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年以上，上年度销售收入</w:t>
      </w:r>
      <w:r w:rsidR="00706B63">
        <w:rPr>
          <w:rFonts w:ascii="仿宋_GB2312" w:eastAsia="仿宋_GB2312" w:hint="eastAsia"/>
          <w:color w:val="000000" w:themeColor="text1"/>
          <w:sz w:val="32"/>
          <w:szCs w:val="32"/>
        </w:rPr>
        <w:t>或研发投入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不低于</w:t>
      </w:r>
      <w:r>
        <w:rPr>
          <w:rFonts w:ascii="仿宋_GB2312" w:eastAsia="仿宋_GB2312"/>
          <w:color w:val="000000" w:themeColor="text1"/>
          <w:sz w:val="32"/>
          <w:szCs w:val="32"/>
        </w:rPr>
        <w:t>500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>
        <w:rPr>
          <w:rFonts w:ascii="仿宋_GB2312" w:eastAsia="仿宋_GB2312"/>
          <w:color w:val="000000" w:themeColor="text1"/>
          <w:sz w:val="32"/>
          <w:szCs w:val="32"/>
        </w:rPr>
        <w:t>。</w:t>
      </w:r>
    </w:p>
    <w:p w14:paraId="613759E7" w14:textId="26B836B5" w:rsidR="00BF4F37" w:rsidRDefault="00DC59F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省院合作专项项目实施地在湖北省境内，由湖北辖区企业与</w:t>
      </w:r>
      <w:r w:rsidR="002B2FB0">
        <w:rPr>
          <w:rFonts w:ascii="仿宋_GB2312" w:eastAsia="仿宋_GB2312" w:hint="eastAsia"/>
          <w:color w:val="000000" w:themeColor="text1"/>
          <w:sz w:val="32"/>
          <w:szCs w:val="32"/>
        </w:rPr>
        <w:t>中国科学院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属科研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机构等单位联合申报，申报双方同为项目的实施单位</w:t>
      </w:r>
      <w:r>
        <w:rPr>
          <w:rFonts w:ascii="仿宋_GB2312" w:eastAsia="仿宋_GB2312"/>
          <w:color w:val="000000" w:themeColor="text1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企业为申报主体</w:t>
      </w: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>。</w:t>
      </w:r>
    </w:p>
    <w:p w14:paraId="2380E08A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  <w:lang w:eastAsia="zh-Hans"/>
        </w:rPr>
        <w:t>3.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申报双方应具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有良好的合作基础，签订有明确的合作协议，有较强的经济实力、较好的研发力量和较高的管理水平</w:t>
      </w:r>
      <w:r>
        <w:rPr>
          <w:rFonts w:ascii="仿宋_GB2312" w:eastAsia="仿宋_GB2312"/>
          <w:color w:val="000000" w:themeColor="text1"/>
          <w:sz w:val="32"/>
          <w:szCs w:val="32"/>
        </w:rPr>
        <w:t>。</w:t>
      </w:r>
    </w:p>
    <w:p w14:paraId="2232DE02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4.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申报单位应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具备申报项目的实施能力和相应的配套条件</w:t>
      </w:r>
      <w:r>
        <w:rPr>
          <w:rFonts w:ascii="仿宋_GB2312" w:eastAsia="仿宋_GB2312"/>
          <w:color w:val="000000" w:themeColor="text1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应该按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申报专项资金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的3倍以上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配套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项目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资金</w:t>
      </w:r>
      <w:r>
        <w:rPr>
          <w:rFonts w:ascii="仿宋_GB2312" w:eastAsia="仿宋_GB2312"/>
          <w:color w:val="000000" w:themeColor="text1"/>
          <w:sz w:val="32"/>
          <w:szCs w:val="32"/>
        </w:rPr>
        <w:t>。</w:t>
      </w:r>
    </w:p>
    <w:p w14:paraId="6A4180EB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5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有多个法人联合申报的，需确定牵头企业，签订项目合作协议，明确规定各自所承担的任务和责任，共同编制项目申报书。牵头企业为项目实施的第一责任单位。</w:t>
      </w:r>
    </w:p>
    <w:p w14:paraId="6DFBA07E" w14:textId="77777777" w:rsidR="00BF4F37" w:rsidRDefault="00DC59F3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（二）项目申报条件</w:t>
      </w:r>
    </w:p>
    <w:p w14:paraId="6948FBE8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符合国家和湖北省的技术需求和产业政策，对当地支柱产业或新兴产业的支撑和带动作用明显。</w:t>
      </w:r>
    </w:p>
    <w:p w14:paraId="2FF4D01E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成果具有自主知识产权；技术成熟，与产业关联度大，具备转移转化和产业化条件；有良好的市场前景、较好的经济效益和较高的投入产出比。</w:t>
      </w:r>
    </w:p>
    <w:p w14:paraId="5DE0EAC2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研究开发的关键技术明确，技术路线先进、科学可行，合作双方前期工作基础扎实。</w:t>
      </w:r>
    </w:p>
    <w:p w14:paraId="189B08D8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经费预算合理，自筹资金落实，无同级政府相同内容科技项目实施</w:t>
      </w:r>
      <w:r>
        <w:rPr>
          <w:rFonts w:ascii="仿宋_GB2312" w:eastAsia="仿宋_GB2312" w:hint="eastAsia"/>
          <w:sz w:val="32"/>
          <w:szCs w:val="32"/>
          <w:lang w:eastAsia="zh-Hans"/>
        </w:rPr>
        <w:t>及</w:t>
      </w:r>
      <w:r>
        <w:rPr>
          <w:rFonts w:ascii="仿宋_GB2312" w:eastAsia="仿宋_GB2312" w:hint="eastAsia"/>
          <w:sz w:val="32"/>
          <w:szCs w:val="32"/>
        </w:rPr>
        <w:t>银行信用不良记录。</w:t>
      </w:r>
    </w:p>
    <w:p w14:paraId="0EAEFD52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项目组织、运行方式合理，双方合作协议明确责、权、利及知识产权归属。</w:t>
      </w:r>
    </w:p>
    <w:p w14:paraId="6A38E4C4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/>
          <w:color w:val="000000" w:themeColor="text1"/>
          <w:sz w:val="32"/>
          <w:szCs w:val="32"/>
        </w:rPr>
        <w:t>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前期申报过但未获得湖北育成中心支持的项目，若无重大进展原则上不得重复申报。</w:t>
      </w:r>
    </w:p>
    <w:p w14:paraId="23AD12F7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7.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每个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企业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限申报一个项目</w:t>
      </w:r>
      <w:r>
        <w:rPr>
          <w:rFonts w:ascii="仿宋_GB2312" w:eastAsia="仿宋_GB2312"/>
          <w:color w:val="000000" w:themeColor="text1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已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承担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湖北育成中心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省院合作专项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项目尚未验收的不得申报</w:t>
      </w:r>
      <w:r>
        <w:rPr>
          <w:rFonts w:ascii="仿宋_GB2312" w:eastAsia="仿宋_GB2312"/>
          <w:color w:val="000000" w:themeColor="text1"/>
          <w:sz w:val="32"/>
          <w:szCs w:val="32"/>
        </w:rPr>
        <w:t>；未验收的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省院合作专项</w:t>
      </w:r>
      <w:r>
        <w:rPr>
          <w:rFonts w:ascii="仿宋_GB2312" w:eastAsia="仿宋_GB2312"/>
          <w:color w:val="000000" w:themeColor="text1"/>
          <w:sz w:val="32"/>
          <w:szCs w:val="32"/>
        </w:rPr>
        <w:t>项目负责人不得作为本次申报项目的负责人。</w:t>
      </w:r>
    </w:p>
    <w:p w14:paraId="41BD4674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8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不符合国家产业政策，低水平重复、单纯扩大规模或基本建设的项目</w:t>
      </w:r>
      <w:r>
        <w:rPr>
          <w:rFonts w:ascii="仿宋_GB2312" w:eastAsia="仿宋_GB2312"/>
          <w:color w:val="000000" w:themeColor="text1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知识产权权属存在纠纷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或涉密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的项目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均不支持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035CD4D6" w14:textId="77777777" w:rsidR="00BF4F37" w:rsidRDefault="00DC59F3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（三）申报材料及要求</w:t>
      </w:r>
    </w:p>
    <w:p w14:paraId="1B5DD7D5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申报材料包括以下内容：</w:t>
      </w:r>
    </w:p>
    <w:p w14:paraId="7A2DC1CB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1.申报项目信息表（项目管理系统录入）</w:t>
      </w:r>
    </w:p>
    <w:p w14:paraId="48708A86" w14:textId="1B809A22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2.《湖北省中国科学院合作专项项目申报书》。</w:t>
      </w:r>
    </w:p>
    <w:p w14:paraId="207F013C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3．企业法人营业执照复印件。</w:t>
      </w:r>
    </w:p>
    <w:p w14:paraId="435F2A5F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4．经有资格的社会中介机构审查的企业上年度会计报表，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包括资产负债表、损益表和现金流量表复印件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及企业征信报告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34E9549B" w14:textId="129373C8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5．与</w:t>
      </w:r>
      <w:r w:rsidR="002B2FB0">
        <w:rPr>
          <w:rFonts w:ascii="仿宋_GB2312" w:eastAsia="仿宋_GB2312" w:hint="eastAsia"/>
          <w:sz w:val="32"/>
          <w:szCs w:val="32"/>
        </w:rPr>
        <w:t>中国科学院</w:t>
      </w:r>
      <w:r>
        <w:rPr>
          <w:rFonts w:ascii="仿宋_GB2312" w:eastAsia="仿宋_GB2312" w:hint="eastAsia"/>
          <w:sz w:val="32"/>
          <w:szCs w:val="32"/>
        </w:rPr>
        <w:t>或其所属科研机构等单位的科技合作协议或合作意向书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合作双方需签订该协议并加盖双方单位公章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），</w:t>
      </w:r>
      <w:r>
        <w:rPr>
          <w:rFonts w:ascii="仿宋_GB2312" w:eastAsia="仿宋_GB2312" w:hint="eastAsia"/>
          <w:color w:val="000000" w:themeColor="text1"/>
          <w:sz w:val="32"/>
          <w:szCs w:val="32"/>
          <w:lang w:eastAsia="zh-Hans"/>
        </w:rPr>
        <w:t>如有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技术登记合同或其它证明合作关系的协议请一并提供。</w:t>
      </w:r>
    </w:p>
    <w:p w14:paraId="765F8CD5" w14:textId="67D0E459" w:rsidR="00BF4F37" w:rsidRDefault="00DC59F3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6．其他说明项目技术状况的证明文件，包括科技成果</w:t>
      </w:r>
      <w:r w:rsidR="00344B83">
        <w:rPr>
          <w:rFonts w:ascii="仿宋_GB2312" w:eastAsia="仿宋_GB2312" w:hint="eastAsia"/>
          <w:bCs/>
          <w:sz w:val="32"/>
          <w:szCs w:val="32"/>
        </w:rPr>
        <w:t>评价报告</w:t>
      </w:r>
      <w:r>
        <w:rPr>
          <w:rFonts w:ascii="仿宋_GB2312" w:eastAsia="仿宋_GB2312" w:hint="eastAsia"/>
          <w:bCs/>
          <w:sz w:val="32"/>
          <w:szCs w:val="32"/>
        </w:rPr>
        <w:t>、验收意见、查新报告、专利证书等</w:t>
      </w:r>
    </w:p>
    <w:p w14:paraId="4AAAAF01" w14:textId="04D932DA" w:rsidR="00BF4F37" w:rsidRDefault="00DC59F3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7．项目申报单位对其提交的项目申报材料的真实性及非涉密性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责任承诺(需</w:t>
      </w:r>
      <w:r>
        <w:rPr>
          <w:rFonts w:ascii="仿宋_GB2312" w:eastAsia="仿宋_GB2312" w:hint="eastAsia"/>
          <w:bCs/>
          <w:sz w:val="32"/>
          <w:szCs w:val="32"/>
          <w:lang w:eastAsia="zh-Hans"/>
        </w:rPr>
        <w:t>加</w:t>
      </w:r>
      <w:r>
        <w:rPr>
          <w:rFonts w:ascii="仿宋_GB2312" w:eastAsia="仿宋_GB2312" w:hint="eastAsia"/>
          <w:bCs/>
          <w:sz w:val="32"/>
          <w:szCs w:val="32"/>
        </w:rPr>
        <w:t>盖</w:t>
      </w:r>
      <w:r>
        <w:rPr>
          <w:rFonts w:ascii="仿宋_GB2312" w:eastAsia="仿宋_GB2312" w:hint="eastAsia"/>
          <w:bCs/>
          <w:sz w:val="32"/>
          <w:szCs w:val="32"/>
          <w:lang w:eastAsia="zh-Hans"/>
        </w:rPr>
        <w:t>企业</w:t>
      </w:r>
      <w:r>
        <w:rPr>
          <w:rFonts w:ascii="仿宋_GB2312" w:eastAsia="仿宋_GB2312" w:hint="eastAsia"/>
          <w:bCs/>
          <w:sz w:val="32"/>
          <w:szCs w:val="32"/>
        </w:rPr>
        <w:t>公章)。</w:t>
      </w:r>
    </w:p>
    <w:p w14:paraId="11089B4C" w14:textId="562A5C6C" w:rsidR="00BF4F37" w:rsidRDefault="00DC59F3">
      <w:pPr>
        <w:spacing w:line="560" w:lineRule="exact"/>
        <w:ind w:firstLineChars="200" w:firstLine="640"/>
        <w:outlineLvl w:val="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二、202</w:t>
      </w:r>
      <w:r w:rsidR="00830A8D">
        <w:rPr>
          <w:rFonts w:ascii="黑体" w:eastAsia="黑体" w:hAnsi="黑体" w:hint="eastAsia"/>
          <w:bCs/>
          <w:color w:val="000000" w:themeColor="text1"/>
          <w:sz w:val="32"/>
          <w:szCs w:val="32"/>
        </w:rPr>
        <w:t>6</w:t>
      </w: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年省院合作专项重点支持领域</w:t>
      </w:r>
    </w:p>
    <w:p w14:paraId="123A7599" w14:textId="14F9A645" w:rsidR="00BF4F37" w:rsidRDefault="00DC59F3" w:rsidP="00D962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OLE_LINK7"/>
      <w:r>
        <w:rPr>
          <w:rFonts w:ascii="仿宋_GB2312" w:eastAsia="仿宋_GB2312" w:hint="eastAsia"/>
          <w:sz w:val="32"/>
          <w:szCs w:val="32"/>
        </w:rPr>
        <w:t>本</w:t>
      </w:r>
      <w:r w:rsidRPr="00011629">
        <w:rPr>
          <w:rFonts w:ascii="仿宋_GB2312" w:eastAsia="仿宋_GB2312" w:hint="eastAsia"/>
          <w:sz w:val="32"/>
          <w:szCs w:val="32"/>
        </w:rPr>
        <w:t>年度省院合作专项按照目标明确、突出重点的原则，重点聚</w:t>
      </w:r>
      <w:r w:rsidRPr="00FE736F">
        <w:rPr>
          <w:rFonts w:ascii="仿宋_GB2312" w:eastAsia="仿宋_GB2312" w:hint="eastAsia"/>
          <w:sz w:val="32"/>
          <w:szCs w:val="32"/>
        </w:rPr>
        <w:t>焦</w:t>
      </w:r>
      <w:r w:rsidR="00D962DC" w:rsidRPr="00D962DC">
        <w:rPr>
          <w:rFonts w:ascii="仿宋_GB2312" w:eastAsia="仿宋_GB2312" w:hint="eastAsia"/>
          <w:sz w:val="32"/>
          <w:szCs w:val="32"/>
        </w:rPr>
        <w:t>新一代信息技术（</w:t>
      </w:r>
      <w:proofErr w:type="gramStart"/>
      <w:r w:rsidR="00D962DC" w:rsidRPr="00D962DC">
        <w:rPr>
          <w:rFonts w:ascii="仿宋_GB2312" w:eastAsia="仿宋_GB2312" w:hint="eastAsia"/>
          <w:sz w:val="32"/>
          <w:szCs w:val="32"/>
        </w:rPr>
        <w:t>光芯屏端网</w:t>
      </w:r>
      <w:proofErr w:type="gramEnd"/>
      <w:r w:rsidR="00D962DC" w:rsidRPr="00D962DC">
        <w:rPr>
          <w:rFonts w:ascii="仿宋_GB2312" w:eastAsia="仿宋_GB2312" w:hint="eastAsia"/>
          <w:sz w:val="32"/>
          <w:szCs w:val="32"/>
        </w:rPr>
        <w:t>）、</w:t>
      </w:r>
      <w:r w:rsidR="007376B7" w:rsidRPr="007376B7">
        <w:rPr>
          <w:rFonts w:ascii="仿宋_GB2312" w:eastAsia="仿宋_GB2312" w:hint="eastAsia"/>
          <w:sz w:val="32"/>
          <w:szCs w:val="32"/>
        </w:rPr>
        <w:t>量子科技</w:t>
      </w:r>
      <w:r w:rsidR="007376B7">
        <w:rPr>
          <w:rFonts w:ascii="仿宋_GB2312" w:eastAsia="仿宋_GB2312" w:hint="eastAsia"/>
          <w:sz w:val="32"/>
          <w:szCs w:val="32"/>
        </w:rPr>
        <w:t>、</w:t>
      </w:r>
      <w:r w:rsidR="007376B7" w:rsidRPr="00D962DC">
        <w:rPr>
          <w:rFonts w:ascii="仿宋_GB2312" w:eastAsia="仿宋_GB2312" w:hint="eastAsia"/>
          <w:sz w:val="32"/>
          <w:szCs w:val="32"/>
        </w:rPr>
        <w:t>人工智能</w:t>
      </w:r>
      <w:r w:rsidR="007376B7">
        <w:rPr>
          <w:rFonts w:ascii="仿宋_GB2312" w:eastAsia="仿宋_GB2312" w:hint="eastAsia"/>
          <w:sz w:val="32"/>
          <w:szCs w:val="32"/>
        </w:rPr>
        <w:t>、</w:t>
      </w:r>
      <w:r w:rsidR="00614471">
        <w:rPr>
          <w:rFonts w:ascii="仿宋_GB2312" w:eastAsia="仿宋_GB2312" w:hint="eastAsia"/>
          <w:sz w:val="32"/>
          <w:szCs w:val="32"/>
        </w:rPr>
        <w:t>空天与低空利用</w:t>
      </w:r>
      <w:r w:rsidR="007376B7">
        <w:rPr>
          <w:rFonts w:ascii="仿宋_GB2312" w:eastAsia="仿宋_GB2312" w:hint="eastAsia"/>
          <w:sz w:val="32"/>
          <w:szCs w:val="32"/>
        </w:rPr>
        <w:t>、</w:t>
      </w:r>
      <w:r w:rsidR="00614471" w:rsidRPr="00614471">
        <w:rPr>
          <w:rFonts w:ascii="仿宋_GB2312" w:eastAsia="仿宋_GB2312" w:hint="eastAsia"/>
          <w:sz w:val="32"/>
          <w:szCs w:val="32"/>
        </w:rPr>
        <w:t>脑科学与</w:t>
      </w:r>
      <w:proofErr w:type="gramStart"/>
      <w:r w:rsidR="00614471" w:rsidRPr="00614471">
        <w:rPr>
          <w:rFonts w:ascii="仿宋_GB2312" w:eastAsia="仿宋_GB2312" w:hint="eastAsia"/>
          <w:sz w:val="32"/>
          <w:szCs w:val="32"/>
        </w:rPr>
        <w:t>脑机接口</w:t>
      </w:r>
      <w:proofErr w:type="gramEnd"/>
      <w:r w:rsidR="00614471">
        <w:rPr>
          <w:rFonts w:ascii="仿宋_GB2312" w:eastAsia="仿宋_GB2312" w:hint="eastAsia"/>
          <w:sz w:val="32"/>
          <w:szCs w:val="32"/>
        </w:rPr>
        <w:t>、生物制造、生物育种、</w:t>
      </w:r>
      <w:r w:rsidR="007376B7" w:rsidRPr="00D962DC">
        <w:rPr>
          <w:rFonts w:ascii="仿宋_GB2312" w:eastAsia="仿宋_GB2312" w:hint="eastAsia"/>
          <w:sz w:val="32"/>
          <w:szCs w:val="32"/>
        </w:rPr>
        <w:t>大健康、</w:t>
      </w:r>
      <w:r w:rsidR="00D962DC" w:rsidRPr="00D962DC">
        <w:rPr>
          <w:rFonts w:ascii="仿宋_GB2312" w:eastAsia="仿宋_GB2312" w:hint="eastAsia"/>
          <w:sz w:val="32"/>
          <w:szCs w:val="32"/>
        </w:rPr>
        <w:t>高端装备、先进材料、</w:t>
      </w:r>
      <w:r w:rsidR="0055583A" w:rsidRPr="00D962DC">
        <w:rPr>
          <w:rFonts w:ascii="仿宋_GB2312" w:eastAsia="仿宋_GB2312" w:hint="eastAsia"/>
          <w:sz w:val="32"/>
          <w:szCs w:val="32"/>
        </w:rPr>
        <w:t>现代化工及能源、</w:t>
      </w:r>
      <w:r w:rsidR="00D962DC" w:rsidRPr="00D962DC">
        <w:rPr>
          <w:rFonts w:ascii="仿宋_GB2312" w:eastAsia="仿宋_GB2312" w:hint="eastAsia"/>
          <w:sz w:val="32"/>
          <w:szCs w:val="32"/>
        </w:rPr>
        <w:t>节能环保</w:t>
      </w:r>
      <w:r w:rsidR="00797334" w:rsidRPr="00797334">
        <w:rPr>
          <w:rFonts w:ascii="仿宋_GB2312" w:eastAsia="仿宋_GB2312" w:hint="eastAsia"/>
          <w:sz w:val="32"/>
          <w:szCs w:val="32"/>
        </w:rPr>
        <w:t>等</w:t>
      </w:r>
      <w:r w:rsidR="001465EB">
        <w:rPr>
          <w:rFonts w:ascii="仿宋_GB2312" w:eastAsia="仿宋_GB2312" w:hint="eastAsia"/>
          <w:sz w:val="32"/>
          <w:szCs w:val="32"/>
        </w:rPr>
        <w:t>与</w:t>
      </w:r>
      <w:r w:rsidR="00797334" w:rsidRPr="00797334">
        <w:rPr>
          <w:rFonts w:ascii="仿宋_GB2312" w:eastAsia="仿宋_GB2312" w:hint="eastAsia"/>
          <w:sz w:val="32"/>
          <w:szCs w:val="32"/>
        </w:rPr>
        <w:t>湖北省现代化产业体系</w:t>
      </w:r>
      <w:r w:rsidR="001465EB">
        <w:rPr>
          <w:rFonts w:ascii="仿宋_GB2312" w:eastAsia="仿宋_GB2312" w:hint="eastAsia"/>
          <w:sz w:val="32"/>
          <w:szCs w:val="32"/>
        </w:rPr>
        <w:t>和未来产业发展布局</w:t>
      </w:r>
      <w:r w:rsidR="00797334" w:rsidRPr="00797334">
        <w:rPr>
          <w:rFonts w:ascii="仿宋_GB2312" w:eastAsia="仿宋_GB2312" w:hint="eastAsia"/>
          <w:sz w:val="32"/>
          <w:szCs w:val="32"/>
        </w:rPr>
        <w:t>相关</w:t>
      </w:r>
      <w:r w:rsidR="001465EB">
        <w:rPr>
          <w:rFonts w:ascii="仿宋_GB2312" w:eastAsia="仿宋_GB2312" w:hint="eastAsia"/>
          <w:sz w:val="32"/>
          <w:szCs w:val="32"/>
        </w:rPr>
        <w:t>的</w:t>
      </w:r>
      <w:r w:rsidR="00797334" w:rsidRPr="00797334">
        <w:rPr>
          <w:rFonts w:ascii="仿宋_GB2312" w:eastAsia="仿宋_GB2312" w:hint="eastAsia"/>
          <w:sz w:val="32"/>
          <w:szCs w:val="32"/>
        </w:rPr>
        <w:t>领域</w:t>
      </w:r>
      <w:r>
        <w:rPr>
          <w:rFonts w:ascii="仿宋_GB2312" w:eastAsia="仿宋_GB2312" w:hint="eastAsia"/>
          <w:sz w:val="32"/>
          <w:szCs w:val="32"/>
        </w:rPr>
        <w:t>。</w:t>
      </w:r>
    </w:p>
    <w:bookmarkEnd w:id="0"/>
    <w:p w14:paraId="67BE30E4" w14:textId="41B86A98" w:rsidR="00BF4F37" w:rsidRDefault="00DC59F3">
      <w:pPr>
        <w:spacing w:line="560" w:lineRule="exact"/>
        <w:ind w:firstLineChars="200" w:firstLine="640"/>
        <w:outlineLvl w:val="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</w:t>
      </w:r>
      <w:r w:rsidR="00923BED">
        <w:rPr>
          <w:rFonts w:ascii="黑体" w:eastAsia="黑体" w:hAnsi="黑体" w:hint="eastAsia"/>
          <w:bCs/>
          <w:sz w:val="32"/>
          <w:szCs w:val="32"/>
        </w:rPr>
        <w:t>其他</w:t>
      </w:r>
      <w:r>
        <w:rPr>
          <w:rFonts w:ascii="黑体" w:eastAsia="黑体" w:hAnsi="黑体" w:hint="eastAsia"/>
          <w:bCs/>
          <w:sz w:val="32"/>
          <w:szCs w:val="32"/>
        </w:rPr>
        <w:t>有关事项</w:t>
      </w:r>
    </w:p>
    <w:p w14:paraId="06669185" w14:textId="77777777" w:rsidR="00BF4F37" w:rsidRDefault="00DC59F3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（一）项目申报组织单位</w:t>
      </w:r>
    </w:p>
    <w:p w14:paraId="27E94401" w14:textId="3DCD753B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省院合作专项项目申报工作由中国科学院武汉分院组织，由湖北育成中心具体实施有关工作。请各申报单位关注湖北育成中心网站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9A0DC6" w:rsidRPr="009A0DC6">
        <w:rPr>
          <w:rFonts w:ascii="仿宋_GB2312" w:eastAsia="仿宋_GB2312"/>
          <w:color w:val="000000" w:themeColor="text1"/>
          <w:sz w:val="32"/>
          <w:szCs w:val="32"/>
        </w:rPr>
        <w:t>http://yczx-hb.com/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相关信息，认真</w:t>
      </w:r>
      <w:r>
        <w:rPr>
          <w:rFonts w:ascii="仿宋_GB2312" w:eastAsia="仿宋_GB2312" w:hint="eastAsia"/>
          <w:sz w:val="32"/>
          <w:szCs w:val="32"/>
        </w:rPr>
        <w:lastRenderedPageBreak/>
        <w:t>学习和执行《湖北产业技术创新与育成中心省院合作专项资金管理办法》。</w:t>
      </w:r>
    </w:p>
    <w:p w14:paraId="3AE2A60B" w14:textId="77777777" w:rsidR="00BF4F37" w:rsidRDefault="00DC59F3">
      <w:pPr>
        <w:spacing w:line="560" w:lineRule="exact"/>
        <w:ind w:firstLineChars="200" w:firstLine="640"/>
        <w:outlineLvl w:val="0"/>
        <w:rPr>
          <w:rFonts w:ascii="仿宋_GB2312" w:eastAsia="仿宋_GB2312"/>
          <w:color w:val="FF0000"/>
          <w:sz w:val="32"/>
          <w:szCs w:val="32"/>
        </w:rPr>
      </w:pPr>
      <w:bookmarkStart w:id="1" w:name="OLE_LINK4"/>
      <w:bookmarkStart w:id="2" w:name="OLE_LINK3"/>
      <w:r>
        <w:rPr>
          <w:rFonts w:ascii="仿宋_GB2312" w:eastAsia="仿宋_GB2312" w:hint="eastAsia"/>
          <w:sz w:val="32"/>
          <w:szCs w:val="32"/>
        </w:rPr>
        <w:t>（二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）项目申报方式</w:t>
      </w:r>
    </w:p>
    <w:p w14:paraId="2408B902" w14:textId="77777777" w:rsidR="00BF4F37" w:rsidRPr="00FE736F" w:rsidRDefault="00DC59F3" w:rsidP="00FE736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E736F">
        <w:rPr>
          <w:rFonts w:ascii="仿宋_GB2312" w:eastAsia="仿宋_GB2312" w:hint="eastAsia"/>
          <w:sz w:val="32"/>
          <w:szCs w:val="32"/>
        </w:rPr>
        <w:t>本次项目申报全部通过网上申报，网上申报时无需提交纸质材料。</w:t>
      </w:r>
    </w:p>
    <w:p w14:paraId="7DAE405D" w14:textId="4BDBBF70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1.登陆系统。项目单位登陆湖北育成中心网站</w:t>
      </w:r>
      <w:bookmarkEnd w:id="1"/>
      <w:bookmarkEnd w:id="2"/>
      <w:r>
        <w:rPr>
          <w:rFonts w:ascii="仿宋_GB2312" w:eastAsia="仿宋_GB2312" w:hint="eastAsia"/>
          <w:sz w:val="32"/>
          <w:szCs w:val="32"/>
        </w:rPr>
        <w:t>（</w:t>
      </w:r>
      <w:r w:rsidR="009A0DC6" w:rsidRPr="009A0DC6">
        <w:rPr>
          <w:rFonts w:ascii="仿宋_GB2312" w:eastAsia="仿宋_GB2312"/>
          <w:sz w:val="32"/>
          <w:szCs w:val="32"/>
        </w:rPr>
        <w:t>http://yczx-hb.com/</w:t>
      </w:r>
      <w:r>
        <w:rPr>
          <w:rFonts w:ascii="仿宋_GB2312" w:eastAsia="仿宋_GB2312" w:hint="eastAsia"/>
          <w:sz w:val="32"/>
          <w:szCs w:val="32"/>
        </w:rPr>
        <w:t>），在首页的点击“</w:t>
      </w:r>
      <w:bookmarkStart w:id="3" w:name="_Hlk169699638"/>
      <w:r>
        <w:rPr>
          <w:rFonts w:ascii="仿宋_GB2312" w:eastAsia="仿宋_GB2312" w:hint="eastAsia"/>
          <w:sz w:val="32"/>
          <w:szCs w:val="32"/>
        </w:rPr>
        <w:t>项目管理系统</w:t>
      </w:r>
      <w:bookmarkEnd w:id="3"/>
      <w:r>
        <w:rPr>
          <w:rFonts w:ascii="仿宋_GB2312" w:eastAsia="仿宋_GB2312" w:hint="eastAsia"/>
          <w:sz w:val="32"/>
          <w:szCs w:val="32"/>
        </w:rPr>
        <w:t>”板块，以项目负责人账户登陆（企业</w:t>
      </w:r>
      <w:r>
        <w:rPr>
          <w:rFonts w:ascii="仿宋_GB2312" w:eastAsia="仿宋_GB2312" w:hint="eastAsia"/>
          <w:sz w:val="32"/>
          <w:szCs w:val="32"/>
          <w:lang w:eastAsia="zh-Hans"/>
        </w:rPr>
        <w:t>注册填写</w:t>
      </w:r>
      <w:r>
        <w:rPr>
          <w:rFonts w:ascii="仿宋_GB2312" w:eastAsia="仿宋_GB2312" w:hint="eastAsia"/>
          <w:sz w:val="32"/>
          <w:szCs w:val="32"/>
        </w:rPr>
        <w:t>），进行网上申报。</w:t>
      </w:r>
    </w:p>
    <w:p w14:paraId="20E82A4C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2.在线填写项目信息。在“项目管理系统”中点击添加，在线填写项目信息（所有信息均为必填项）。</w:t>
      </w:r>
    </w:p>
    <w:p w14:paraId="05AB587D" w14:textId="11039951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3.上传附件。</w:t>
      </w:r>
      <w:r w:rsidR="00706B63">
        <w:rPr>
          <w:rFonts w:ascii="仿宋_GB2312" w:eastAsia="仿宋_GB2312" w:hint="eastAsia"/>
          <w:sz w:val="32"/>
          <w:szCs w:val="32"/>
        </w:rPr>
        <w:t>扫描</w:t>
      </w:r>
      <w:r w:rsidR="00360E92">
        <w:rPr>
          <w:rFonts w:ascii="仿宋_GB2312" w:eastAsia="仿宋_GB2312" w:hint="eastAsia"/>
          <w:sz w:val="32"/>
          <w:szCs w:val="32"/>
        </w:rPr>
        <w:t>文件</w:t>
      </w:r>
      <w:r w:rsidR="00706B63">
        <w:rPr>
          <w:rFonts w:ascii="仿宋_GB2312" w:eastAsia="仿宋_GB2312" w:hint="eastAsia"/>
          <w:sz w:val="32"/>
          <w:szCs w:val="32"/>
        </w:rPr>
        <w:t>最后</w:t>
      </w:r>
      <w:proofErr w:type="gramStart"/>
      <w:r w:rsidR="00706B63">
        <w:rPr>
          <w:rFonts w:ascii="仿宋_GB2312" w:eastAsia="仿宋_GB2312" w:hint="eastAsia"/>
          <w:sz w:val="32"/>
          <w:szCs w:val="32"/>
        </w:rPr>
        <w:t>二维码下载</w:t>
      </w:r>
      <w:proofErr w:type="gramEnd"/>
      <w:r w:rsidR="00706B63">
        <w:rPr>
          <w:rFonts w:ascii="仿宋_GB2312" w:eastAsia="仿宋_GB2312" w:hint="eastAsia"/>
          <w:sz w:val="32"/>
          <w:szCs w:val="32"/>
        </w:rPr>
        <w:t>项目申报相关附件材料。</w:t>
      </w:r>
      <w:r>
        <w:rPr>
          <w:rFonts w:ascii="仿宋_GB2312" w:eastAsia="仿宋_GB2312" w:hint="eastAsia"/>
          <w:sz w:val="32"/>
          <w:szCs w:val="32"/>
        </w:rPr>
        <w:t>填写《项目申报书》，按要求签字盖章后，制成PDF文件作为附件上传；其它附件以PDF或JPG格式上传（若包含多个文件内容以压缩</w:t>
      </w:r>
      <w:proofErr w:type="gramStart"/>
      <w:r>
        <w:rPr>
          <w:rFonts w:ascii="仿宋_GB2312" w:eastAsia="仿宋_GB2312" w:hint="eastAsia"/>
          <w:sz w:val="32"/>
          <w:szCs w:val="32"/>
        </w:rPr>
        <w:t>包形式</w:t>
      </w:r>
      <w:proofErr w:type="gramEnd"/>
      <w:r>
        <w:rPr>
          <w:rFonts w:ascii="仿宋_GB2312" w:eastAsia="仿宋_GB2312" w:hint="eastAsia"/>
          <w:sz w:val="32"/>
          <w:szCs w:val="32"/>
        </w:rPr>
        <w:t>上传），单个附件内容不超过50</w:t>
      </w:r>
      <w:r>
        <w:rPr>
          <w:rFonts w:ascii="仿宋_GB2312" w:eastAsia="仿宋_GB2312"/>
          <w:sz w:val="32"/>
          <w:szCs w:val="32"/>
        </w:rPr>
        <w:t>M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96E73B4" w14:textId="77777777" w:rsidR="00BF4F37" w:rsidRDefault="00DC59F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4.提交项目。点击“提交”，该项目提交至湖北育成中心，申报完成。项目提交后原则上所有信息均不得修改。</w:t>
      </w:r>
    </w:p>
    <w:p w14:paraId="3D596E06" w14:textId="5485B658" w:rsidR="00BF4F37" w:rsidRDefault="00DC59F3" w:rsidP="00FE736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请各申报单位如实填报网上申报材料，项目评审以上传的电子申报书等附件为准，申报通知、评审过程、立项公示等均通过“项目管理系统”查询。网上申报时间为</w:t>
      </w:r>
      <w:bookmarkStart w:id="4" w:name="_Hlk169699546"/>
      <w:r w:rsidRPr="00FE736F">
        <w:rPr>
          <w:rFonts w:ascii="仿宋_GB2312" w:eastAsia="仿宋_GB2312" w:hint="eastAsia"/>
          <w:sz w:val="32"/>
          <w:szCs w:val="32"/>
        </w:rPr>
        <w:t>202</w:t>
      </w:r>
      <w:r w:rsidR="00830A8D">
        <w:rPr>
          <w:rFonts w:ascii="仿宋_GB2312" w:eastAsia="仿宋_GB2312" w:hint="eastAsia"/>
          <w:sz w:val="32"/>
          <w:szCs w:val="32"/>
        </w:rPr>
        <w:t>5</w:t>
      </w:r>
      <w:r w:rsidRPr="00FE736F">
        <w:rPr>
          <w:rFonts w:ascii="仿宋_GB2312" w:eastAsia="仿宋_GB2312" w:hint="eastAsia"/>
          <w:sz w:val="32"/>
          <w:szCs w:val="32"/>
        </w:rPr>
        <w:t>年</w:t>
      </w:r>
      <w:r w:rsidR="00830A8D">
        <w:rPr>
          <w:rFonts w:ascii="仿宋_GB2312" w:eastAsia="仿宋_GB2312" w:hint="eastAsia"/>
          <w:sz w:val="32"/>
          <w:szCs w:val="32"/>
        </w:rPr>
        <w:t>10</w:t>
      </w:r>
      <w:r w:rsidRPr="00FE736F">
        <w:rPr>
          <w:rFonts w:ascii="仿宋_GB2312" w:eastAsia="仿宋_GB2312" w:hint="eastAsia"/>
          <w:sz w:val="32"/>
          <w:szCs w:val="32"/>
        </w:rPr>
        <w:t>月</w:t>
      </w:r>
      <w:r w:rsidR="00830A8D">
        <w:rPr>
          <w:rFonts w:ascii="仿宋_GB2312" w:eastAsia="仿宋_GB2312" w:hint="eastAsia"/>
          <w:sz w:val="32"/>
          <w:szCs w:val="32"/>
        </w:rPr>
        <w:t>15</w:t>
      </w:r>
      <w:r w:rsidRPr="00FE736F">
        <w:rPr>
          <w:rFonts w:ascii="仿宋_GB2312" w:eastAsia="仿宋_GB2312" w:hint="eastAsia"/>
          <w:sz w:val="32"/>
          <w:szCs w:val="32"/>
        </w:rPr>
        <w:t>日08:00—202</w:t>
      </w:r>
      <w:r w:rsidR="00830A8D">
        <w:rPr>
          <w:rFonts w:ascii="仿宋_GB2312" w:eastAsia="仿宋_GB2312" w:hint="eastAsia"/>
          <w:sz w:val="32"/>
          <w:szCs w:val="32"/>
        </w:rPr>
        <w:t>5</w:t>
      </w:r>
      <w:r w:rsidRPr="00FE736F">
        <w:rPr>
          <w:rFonts w:ascii="仿宋_GB2312" w:eastAsia="仿宋_GB2312" w:hint="eastAsia"/>
          <w:sz w:val="32"/>
          <w:szCs w:val="32"/>
        </w:rPr>
        <w:t>年</w:t>
      </w:r>
      <w:r w:rsidR="00830A8D">
        <w:rPr>
          <w:rFonts w:ascii="仿宋_GB2312" w:eastAsia="仿宋_GB2312" w:hint="eastAsia"/>
          <w:sz w:val="32"/>
          <w:szCs w:val="32"/>
        </w:rPr>
        <w:t>11</w:t>
      </w:r>
      <w:r w:rsidRPr="00FE736F">
        <w:rPr>
          <w:rFonts w:ascii="仿宋_GB2312" w:eastAsia="仿宋_GB2312" w:hint="eastAsia"/>
          <w:sz w:val="32"/>
          <w:szCs w:val="32"/>
        </w:rPr>
        <w:t>月</w:t>
      </w:r>
      <w:r w:rsidR="00797334">
        <w:rPr>
          <w:rFonts w:ascii="仿宋_GB2312" w:eastAsia="仿宋_GB2312" w:hint="eastAsia"/>
          <w:sz w:val="32"/>
          <w:szCs w:val="32"/>
        </w:rPr>
        <w:t>30</w:t>
      </w:r>
      <w:r w:rsidRPr="00FE736F">
        <w:rPr>
          <w:rFonts w:ascii="仿宋_GB2312" w:eastAsia="仿宋_GB2312" w:hint="eastAsia"/>
          <w:sz w:val="32"/>
          <w:szCs w:val="32"/>
        </w:rPr>
        <w:t>日17:00。</w:t>
      </w:r>
    </w:p>
    <w:bookmarkEnd w:id="4"/>
    <w:p w14:paraId="2ADEA769" w14:textId="553F5BC7" w:rsidR="00BF4F37" w:rsidRDefault="00DC59F3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（三）联系方式</w:t>
      </w:r>
    </w:p>
    <w:p w14:paraId="3AC928B5" w14:textId="40CBB762" w:rsidR="00BF4F37" w:rsidRDefault="00A17D2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赵 </w:t>
      </w:r>
      <w:r w:rsidR="00353755"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岳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电话：</w:t>
      </w:r>
      <w:bookmarkStart w:id="5" w:name="OLE_LINK8"/>
      <w:r>
        <w:rPr>
          <w:rFonts w:ascii="仿宋_GB2312" w:eastAsia="仿宋_GB2312" w:hint="eastAsia"/>
          <w:sz w:val="32"/>
          <w:szCs w:val="32"/>
        </w:rPr>
        <w:t>027-87</w:t>
      </w:r>
      <w:r w:rsidR="009A0DC6">
        <w:rPr>
          <w:rFonts w:ascii="仿宋_GB2312" w:eastAsia="仿宋_GB2312"/>
          <w:sz w:val="32"/>
          <w:szCs w:val="32"/>
        </w:rPr>
        <w:t>83</w:t>
      </w:r>
      <w:r w:rsidR="00830A8D">
        <w:rPr>
          <w:rFonts w:ascii="仿宋_GB2312" w:eastAsia="仿宋_GB2312" w:hint="eastAsia"/>
          <w:sz w:val="32"/>
          <w:szCs w:val="32"/>
        </w:rPr>
        <w:t>6151</w:t>
      </w:r>
      <w:r>
        <w:rPr>
          <w:rFonts w:ascii="仿宋_GB2312" w:eastAsia="仿宋_GB2312" w:hint="eastAsia"/>
          <w:sz w:val="32"/>
          <w:szCs w:val="32"/>
        </w:rPr>
        <w:t>；</w:t>
      </w:r>
      <w:bookmarkEnd w:id="5"/>
      <w:r>
        <w:rPr>
          <w:rFonts w:ascii="仿宋_GB2312" w:eastAsia="仿宋_GB2312" w:hint="eastAsia"/>
          <w:sz w:val="32"/>
          <w:szCs w:val="32"/>
        </w:rPr>
        <w:t>手机：13</w:t>
      </w:r>
      <w:r>
        <w:rPr>
          <w:rFonts w:ascii="仿宋_GB2312" w:eastAsia="仿宋_GB2312"/>
          <w:sz w:val="32"/>
          <w:szCs w:val="32"/>
        </w:rPr>
        <w:t>638642130</w:t>
      </w:r>
    </w:p>
    <w:p w14:paraId="74CF827E" w14:textId="77777777" w:rsidR="007E1A21" w:rsidRDefault="007E1A21" w:rsidP="007E1A21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马  </w:t>
      </w:r>
      <w:proofErr w:type="gramStart"/>
      <w:r>
        <w:rPr>
          <w:rFonts w:ascii="仿宋_GB2312" w:eastAsia="仿宋_GB2312" w:hint="eastAsia"/>
          <w:sz w:val="32"/>
          <w:szCs w:val="32"/>
        </w:rPr>
        <w:t>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电话：027-87</w:t>
      </w:r>
      <w:r>
        <w:rPr>
          <w:rFonts w:ascii="仿宋_GB2312" w:eastAsia="仿宋_GB2312"/>
          <w:sz w:val="32"/>
          <w:szCs w:val="32"/>
        </w:rPr>
        <w:t>83</w:t>
      </w:r>
      <w:r>
        <w:rPr>
          <w:rFonts w:ascii="仿宋_GB2312" w:eastAsia="仿宋_GB2312" w:hint="eastAsia"/>
          <w:sz w:val="32"/>
          <w:szCs w:val="32"/>
        </w:rPr>
        <w:t>6151；手机：18627133114</w:t>
      </w:r>
    </w:p>
    <w:p w14:paraId="323A1C27" w14:textId="77777777" w:rsidR="00102D20" w:rsidRDefault="00102D20" w:rsidP="007E1A21">
      <w:pPr>
        <w:spacing w:line="56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</w:p>
    <w:p w14:paraId="69B89A28" w14:textId="2B64C067" w:rsidR="00BF4F37" w:rsidRDefault="00102D20" w:rsidP="00102D20">
      <w:pPr>
        <w:jc w:val="center"/>
        <w:rPr>
          <w:rFonts w:eastAsia="仿宋"/>
        </w:rPr>
      </w:pPr>
      <w:r>
        <w:rPr>
          <w:noProof/>
        </w:rPr>
        <w:drawing>
          <wp:inline distT="0" distB="0" distL="0" distR="0" wp14:anchorId="4365CB4A" wp14:editId="61F4FA30">
            <wp:extent cx="2305050" cy="2305050"/>
            <wp:effectExtent l="0" t="0" r="0" b="0"/>
            <wp:docPr id="1155568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920" cy="23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66026" w14:textId="6FBD8DF4" w:rsidR="00102D20" w:rsidRPr="00102D20" w:rsidRDefault="00102D20" w:rsidP="00102D20">
      <w:pPr>
        <w:jc w:val="center"/>
        <w:rPr>
          <w:rFonts w:eastAsia="仿宋"/>
          <w:b/>
          <w:bCs/>
          <w:sz w:val="22"/>
          <w:szCs w:val="24"/>
        </w:rPr>
      </w:pPr>
      <w:proofErr w:type="gramStart"/>
      <w:r w:rsidRPr="00102D20">
        <w:rPr>
          <w:rFonts w:eastAsia="仿宋" w:hint="eastAsia"/>
          <w:b/>
          <w:bCs/>
          <w:sz w:val="22"/>
          <w:szCs w:val="24"/>
        </w:rPr>
        <w:t>微信扫码</w:t>
      </w:r>
      <w:proofErr w:type="gramEnd"/>
      <w:r w:rsidRPr="00102D20">
        <w:rPr>
          <w:rFonts w:eastAsia="仿宋" w:hint="eastAsia"/>
          <w:b/>
          <w:bCs/>
          <w:sz w:val="22"/>
          <w:szCs w:val="24"/>
        </w:rPr>
        <w:t>查看下载项目</w:t>
      </w:r>
      <w:r w:rsidR="0078472F">
        <w:rPr>
          <w:rFonts w:eastAsia="仿宋" w:hint="eastAsia"/>
          <w:b/>
          <w:bCs/>
          <w:sz w:val="22"/>
          <w:szCs w:val="24"/>
        </w:rPr>
        <w:t>申报</w:t>
      </w:r>
      <w:r w:rsidRPr="00102D20">
        <w:rPr>
          <w:rFonts w:eastAsia="仿宋" w:hint="eastAsia"/>
          <w:b/>
          <w:bCs/>
          <w:sz w:val="22"/>
          <w:szCs w:val="24"/>
        </w:rPr>
        <w:t>相关</w:t>
      </w:r>
      <w:r w:rsidR="007E2B42">
        <w:rPr>
          <w:rFonts w:eastAsia="仿宋" w:hint="eastAsia"/>
          <w:b/>
          <w:bCs/>
          <w:sz w:val="22"/>
          <w:szCs w:val="24"/>
        </w:rPr>
        <w:t>材料</w:t>
      </w:r>
    </w:p>
    <w:sectPr w:rsidR="00102D20" w:rsidRPr="0010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BD9B" w14:textId="77777777" w:rsidR="001B1197" w:rsidRDefault="001B1197" w:rsidP="00445826">
      <w:r>
        <w:separator/>
      </w:r>
    </w:p>
  </w:endnote>
  <w:endnote w:type="continuationSeparator" w:id="0">
    <w:p w14:paraId="31C6ACF0" w14:textId="77777777" w:rsidR="001B1197" w:rsidRDefault="001B1197" w:rsidP="0044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34F0" w14:textId="77777777" w:rsidR="001B1197" w:rsidRDefault="001B1197" w:rsidP="00445826">
      <w:r>
        <w:separator/>
      </w:r>
    </w:p>
  </w:footnote>
  <w:footnote w:type="continuationSeparator" w:id="0">
    <w:p w14:paraId="2EBD600C" w14:textId="77777777" w:rsidR="001B1197" w:rsidRDefault="001B1197" w:rsidP="00445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75"/>
    <w:rsid w:val="8B7F06FC"/>
    <w:rsid w:val="AEFF22FF"/>
    <w:rsid w:val="BAFFC95B"/>
    <w:rsid w:val="BFBF3F87"/>
    <w:rsid w:val="BFEFB7CB"/>
    <w:rsid w:val="D9BE50C4"/>
    <w:rsid w:val="DCF92184"/>
    <w:rsid w:val="DFFBD9C0"/>
    <w:rsid w:val="DFFDB3DD"/>
    <w:rsid w:val="E0B7EB62"/>
    <w:rsid w:val="E7EFEEE0"/>
    <w:rsid w:val="EF3FFCA1"/>
    <w:rsid w:val="F3CB60BE"/>
    <w:rsid w:val="F6DDE9B1"/>
    <w:rsid w:val="FAF68F29"/>
    <w:rsid w:val="FB5F4B58"/>
    <w:rsid w:val="FBDD7CFD"/>
    <w:rsid w:val="FF4FB0F9"/>
    <w:rsid w:val="0001042C"/>
    <w:rsid w:val="00011629"/>
    <w:rsid w:val="00027B42"/>
    <w:rsid w:val="00042246"/>
    <w:rsid w:val="000513C5"/>
    <w:rsid w:val="0005773F"/>
    <w:rsid w:val="000776F9"/>
    <w:rsid w:val="0008745F"/>
    <w:rsid w:val="00087EA8"/>
    <w:rsid w:val="00093E4B"/>
    <w:rsid w:val="000E09CC"/>
    <w:rsid w:val="000F6883"/>
    <w:rsid w:val="00102D20"/>
    <w:rsid w:val="001210B0"/>
    <w:rsid w:val="00133DF8"/>
    <w:rsid w:val="0013462B"/>
    <w:rsid w:val="00136048"/>
    <w:rsid w:val="0013642A"/>
    <w:rsid w:val="00140750"/>
    <w:rsid w:val="001465EB"/>
    <w:rsid w:val="0017272D"/>
    <w:rsid w:val="00174371"/>
    <w:rsid w:val="001A2655"/>
    <w:rsid w:val="001A2E64"/>
    <w:rsid w:val="001B1197"/>
    <w:rsid w:val="001C125F"/>
    <w:rsid w:val="001C5609"/>
    <w:rsid w:val="001D1621"/>
    <w:rsid w:val="001E1804"/>
    <w:rsid w:val="002139DF"/>
    <w:rsid w:val="00246D1C"/>
    <w:rsid w:val="002611C2"/>
    <w:rsid w:val="0028245A"/>
    <w:rsid w:val="002920FB"/>
    <w:rsid w:val="002A4E08"/>
    <w:rsid w:val="002B2FB0"/>
    <w:rsid w:val="002B7DAD"/>
    <w:rsid w:val="002C3A78"/>
    <w:rsid w:val="002D3A0C"/>
    <w:rsid w:val="002D675E"/>
    <w:rsid w:val="002E1766"/>
    <w:rsid w:val="002E66DF"/>
    <w:rsid w:val="002F7B41"/>
    <w:rsid w:val="00313CE5"/>
    <w:rsid w:val="00331F96"/>
    <w:rsid w:val="003418E6"/>
    <w:rsid w:val="00344B83"/>
    <w:rsid w:val="00353755"/>
    <w:rsid w:val="00360E92"/>
    <w:rsid w:val="00375AC3"/>
    <w:rsid w:val="00377700"/>
    <w:rsid w:val="003818E3"/>
    <w:rsid w:val="00387D1B"/>
    <w:rsid w:val="003B3553"/>
    <w:rsid w:val="003F61D3"/>
    <w:rsid w:val="004020BC"/>
    <w:rsid w:val="00407BD8"/>
    <w:rsid w:val="00413D30"/>
    <w:rsid w:val="00445826"/>
    <w:rsid w:val="00447BC1"/>
    <w:rsid w:val="0045541F"/>
    <w:rsid w:val="00473642"/>
    <w:rsid w:val="00473D34"/>
    <w:rsid w:val="00482722"/>
    <w:rsid w:val="004A0FB6"/>
    <w:rsid w:val="004C3850"/>
    <w:rsid w:val="004C4DC3"/>
    <w:rsid w:val="004D4AC8"/>
    <w:rsid w:val="004E5C74"/>
    <w:rsid w:val="004F1875"/>
    <w:rsid w:val="00510D56"/>
    <w:rsid w:val="005167E6"/>
    <w:rsid w:val="005451B5"/>
    <w:rsid w:val="005540E0"/>
    <w:rsid w:val="0055583A"/>
    <w:rsid w:val="005700FA"/>
    <w:rsid w:val="0057782C"/>
    <w:rsid w:val="005B0409"/>
    <w:rsid w:val="005C5A46"/>
    <w:rsid w:val="00614471"/>
    <w:rsid w:val="006208F3"/>
    <w:rsid w:val="00626E96"/>
    <w:rsid w:val="00642664"/>
    <w:rsid w:val="00654E1E"/>
    <w:rsid w:val="00675371"/>
    <w:rsid w:val="006906E3"/>
    <w:rsid w:val="006A4F58"/>
    <w:rsid w:val="006C1BB2"/>
    <w:rsid w:val="006D69B7"/>
    <w:rsid w:val="00706B63"/>
    <w:rsid w:val="007172E2"/>
    <w:rsid w:val="00732AC3"/>
    <w:rsid w:val="00735E9F"/>
    <w:rsid w:val="007376B7"/>
    <w:rsid w:val="007460CF"/>
    <w:rsid w:val="00746BAF"/>
    <w:rsid w:val="007712F9"/>
    <w:rsid w:val="0078472F"/>
    <w:rsid w:val="007849A6"/>
    <w:rsid w:val="00790084"/>
    <w:rsid w:val="0079008F"/>
    <w:rsid w:val="00795D6E"/>
    <w:rsid w:val="00797334"/>
    <w:rsid w:val="007B4E31"/>
    <w:rsid w:val="007C7333"/>
    <w:rsid w:val="007D4974"/>
    <w:rsid w:val="007E1A21"/>
    <w:rsid w:val="007E2B42"/>
    <w:rsid w:val="007F0559"/>
    <w:rsid w:val="00803A4D"/>
    <w:rsid w:val="00803C53"/>
    <w:rsid w:val="00812774"/>
    <w:rsid w:val="00817EC3"/>
    <w:rsid w:val="00830A8D"/>
    <w:rsid w:val="00840043"/>
    <w:rsid w:val="00863E17"/>
    <w:rsid w:val="0086507F"/>
    <w:rsid w:val="00870489"/>
    <w:rsid w:val="0089397A"/>
    <w:rsid w:val="008C658B"/>
    <w:rsid w:val="008D1975"/>
    <w:rsid w:val="008E15E4"/>
    <w:rsid w:val="00903177"/>
    <w:rsid w:val="009064A3"/>
    <w:rsid w:val="00916655"/>
    <w:rsid w:val="00923BED"/>
    <w:rsid w:val="009258C9"/>
    <w:rsid w:val="00941207"/>
    <w:rsid w:val="00966138"/>
    <w:rsid w:val="00976820"/>
    <w:rsid w:val="00993170"/>
    <w:rsid w:val="00994425"/>
    <w:rsid w:val="009A0DC6"/>
    <w:rsid w:val="009A4448"/>
    <w:rsid w:val="009D50C8"/>
    <w:rsid w:val="009D53C7"/>
    <w:rsid w:val="009D6F25"/>
    <w:rsid w:val="009F785A"/>
    <w:rsid w:val="00A17D23"/>
    <w:rsid w:val="00A95FD8"/>
    <w:rsid w:val="00AB3B4A"/>
    <w:rsid w:val="00AC6E8F"/>
    <w:rsid w:val="00B1276B"/>
    <w:rsid w:val="00B17D41"/>
    <w:rsid w:val="00B351DA"/>
    <w:rsid w:val="00B66FCD"/>
    <w:rsid w:val="00B73D10"/>
    <w:rsid w:val="00B75A33"/>
    <w:rsid w:val="00B80734"/>
    <w:rsid w:val="00B95AE8"/>
    <w:rsid w:val="00BA5E78"/>
    <w:rsid w:val="00BB53D3"/>
    <w:rsid w:val="00BC7D8C"/>
    <w:rsid w:val="00BE6D53"/>
    <w:rsid w:val="00BF4F37"/>
    <w:rsid w:val="00C03B08"/>
    <w:rsid w:val="00C15C71"/>
    <w:rsid w:val="00C23316"/>
    <w:rsid w:val="00C23B81"/>
    <w:rsid w:val="00C2484F"/>
    <w:rsid w:val="00C32330"/>
    <w:rsid w:val="00C528AA"/>
    <w:rsid w:val="00C73DF7"/>
    <w:rsid w:val="00C80206"/>
    <w:rsid w:val="00CE2251"/>
    <w:rsid w:val="00D02347"/>
    <w:rsid w:val="00D1014A"/>
    <w:rsid w:val="00D32E37"/>
    <w:rsid w:val="00D76E7B"/>
    <w:rsid w:val="00D81A12"/>
    <w:rsid w:val="00D902CC"/>
    <w:rsid w:val="00D96202"/>
    <w:rsid w:val="00D962DC"/>
    <w:rsid w:val="00D9725D"/>
    <w:rsid w:val="00DA4F22"/>
    <w:rsid w:val="00DB3DCC"/>
    <w:rsid w:val="00DB5A4B"/>
    <w:rsid w:val="00DC1055"/>
    <w:rsid w:val="00DC59F3"/>
    <w:rsid w:val="00DD0FEA"/>
    <w:rsid w:val="00E43864"/>
    <w:rsid w:val="00E51857"/>
    <w:rsid w:val="00E63223"/>
    <w:rsid w:val="00E75C48"/>
    <w:rsid w:val="00E76EEA"/>
    <w:rsid w:val="00E90E31"/>
    <w:rsid w:val="00EA1BBC"/>
    <w:rsid w:val="00EE064E"/>
    <w:rsid w:val="00EE253F"/>
    <w:rsid w:val="00EE7722"/>
    <w:rsid w:val="00EF737E"/>
    <w:rsid w:val="00F41245"/>
    <w:rsid w:val="00F42442"/>
    <w:rsid w:val="00F760B8"/>
    <w:rsid w:val="00F76BCD"/>
    <w:rsid w:val="00FA6E2B"/>
    <w:rsid w:val="00FD176F"/>
    <w:rsid w:val="00FD5076"/>
    <w:rsid w:val="00FD5368"/>
    <w:rsid w:val="00FE3DAF"/>
    <w:rsid w:val="00FE6543"/>
    <w:rsid w:val="00FE736F"/>
    <w:rsid w:val="00FF5967"/>
    <w:rsid w:val="0C6236CC"/>
    <w:rsid w:val="11F33019"/>
    <w:rsid w:val="161C2B3E"/>
    <w:rsid w:val="1AD23882"/>
    <w:rsid w:val="1D7C2998"/>
    <w:rsid w:val="1F66307C"/>
    <w:rsid w:val="1FEA5A5B"/>
    <w:rsid w:val="1FFCB54E"/>
    <w:rsid w:val="22AE152D"/>
    <w:rsid w:val="297840D8"/>
    <w:rsid w:val="2AFB6D6E"/>
    <w:rsid w:val="2C6E17C2"/>
    <w:rsid w:val="2C752B50"/>
    <w:rsid w:val="320A3D3B"/>
    <w:rsid w:val="37FF8D89"/>
    <w:rsid w:val="397D61DA"/>
    <w:rsid w:val="3F2DA26F"/>
    <w:rsid w:val="3F9F0888"/>
    <w:rsid w:val="41913B31"/>
    <w:rsid w:val="44EA0D65"/>
    <w:rsid w:val="45066509"/>
    <w:rsid w:val="4AFE02F5"/>
    <w:rsid w:val="4B0E61F2"/>
    <w:rsid w:val="4D186EB4"/>
    <w:rsid w:val="4E5B2F5C"/>
    <w:rsid w:val="4FA9473B"/>
    <w:rsid w:val="53990623"/>
    <w:rsid w:val="56DFCC33"/>
    <w:rsid w:val="5B7F45A2"/>
    <w:rsid w:val="5C398554"/>
    <w:rsid w:val="5C9A1694"/>
    <w:rsid w:val="5CEC615C"/>
    <w:rsid w:val="5DBF2533"/>
    <w:rsid w:val="5EBD4A68"/>
    <w:rsid w:val="5F5EE402"/>
    <w:rsid w:val="6189617B"/>
    <w:rsid w:val="667EB126"/>
    <w:rsid w:val="66BB6DD6"/>
    <w:rsid w:val="66E225B5"/>
    <w:rsid w:val="693D7F76"/>
    <w:rsid w:val="6BD526E8"/>
    <w:rsid w:val="6C223454"/>
    <w:rsid w:val="6D775D74"/>
    <w:rsid w:val="6DDF7F44"/>
    <w:rsid w:val="72E94CCB"/>
    <w:rsid w:val="73E7E984"/>
    <w:rsid w:val="74EBFD4F"/>
    <w:rsid w:val="75AE8142"/>
    <w:rsid w:val="76966F18"/>
    <w:rsid w:val="79DD6F79"/>
    <w:rsid w:val="79EF16EE"/>
    <w:rsid w:val="7A5C2227"/>
    <w:rsid w:val="7B66EB3B"/>
    <w:rsid w:val="7CEF64CF"/>
    <w:rsid w:val="7DFD32E0"/>
    <w:rsid w:val="7DFFDABF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5BD67"/>
  <w15:docId w15:val="{67815FA6-9459-4D90-A801-478960D2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9A0DC6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C23B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855</Words>
  <Characters>1129</Characters>
  <Application>Microsoft Office Word</Application>
  <DocSecurity>0</DocSecurity>
  <Lines>125</Lines>
  <Paragraphs>94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兴 戴</cp:lastModifiedBy>
  <cp:revision>6</cp:revision>
  <cp:lastPrinted>2024-06-20T00:44:00Z</cp:lastPrinted>
  <dcterms:created xsi:type="dcterms:W3CDTF">2025-10-23T00:47:00Z</dcterms:created>
  <dcterms:modified xsi:type="dcterms:W3CDTF">2025-10-23T02:40:00Z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80052F98FFE5457F952DD7295E3E2189</vt:lpwstr>
  </property>
</Properties>
</file>