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widowControl/>
        <w:spacing w:line="560" w:lineRule="exact"/>
        <w:jc w:val="left"/>
        <w:rPr>
          <w:rStyle w:val="Strong"/>
          <w:rFonts w:ascii="Times New Roman" w:eastAsia="黑体" w:hAnsi="Times New Roman" w:cs="Times New Roman" w:hint="eastAsia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/>
          <w:b/>
          <w:kern w:val="0"/>
          <w:sz w:val="32"/>
          <w:szCs w:val="32"/>
        </w:rPr>
        <w:t xml:space="preserve">附件</w:t>
      </w:r>
      <w:r>
        <w:rPr>
          <w:rFonts w:ascii="Times New Roman" w:eastAsia="黑体" w:hAnsi="Times New Roman" w:cs="Times New Roman" w:hint="eastAsia"/>
          <w:b/>
          <w:kern w:val="0"/>
          <w:sz w:val="32"/>
          <w:szCs w:val="32"/>
          <w:lang w:val="en-US" w:eastAsia="zh-CN"/>
        </w:rPr>
        <w:t xml:space="preserve">2</w:t>
      </w:r>
      <w:bookmarkStart w:id="0" w:name="_GoBack"/>
      <w:bookmarkEnd w:id="0"/>
    </w:p>
    <w:p>
      <w:pPr>
        <w:widowControl/>
        <w:shd w:val="clear" w:color="auto" w:fill="FFFFFF"/>
        <w:spacing w:before="156" w:beforeLines="50" w:after="156" w:afterLines="50" w:line="560" w:lineRule="exact"/>
        <w:jc w:val="center"/>
        <w:rPr>
          <w:rStyle w:val="Strong"/>
          <w:rFonts w:ascii="Times New Roman" w:eastAsia="仿宋" w:hAnsi="Times New Roman" w:cs="Times New Roman"/>
          <w:sz w:val="32"/>
          <w:szCs w:val="32"/>
        </w:rPr>
      </w:pPr>
      <w:r>
        <w:rPr>
          <w:rStyle w:val="Strong"/>
          <w:rFonts w:ascii="Times New Roman" w:eastAsia="仿宋" w:hAnsi="Times New Roman" w:cs="Times New Roman"/>
          <w:sz w:val="32"/>
          <w:szCs w:val="32"/>
        </w:rPr>
        <w:t xml:space="preserve">Call for the 2026 CAS President’s International Fellowship Initiative (PIFI)</w:t>
      </w: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both"/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</w:pPr>
      <w:r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  <w:t xml:space="preserve">To all CAS-affiliated research institutes and universities,</w:t>
      </w: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both"/>
        <w:rPr>
          <w:rStyle w:val="Strong"/>
          <w:rFonts w:ascii="Times New Roman" w:eastAsia="仿宋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  <w:t xml:space="preserve">In accordance with</w:t>
      </w:r>
      <w:r>
        <w:rPr>
          <w:rStyle w:val="Strong"/>
          <w:rFonts w:ascii="Times New Roman" w:eastAsia="仿宋" w:hAnsi="Times New Roman" w:cs="Times New Roman"/>
          <w:b w:val="0"/>
          <w:i/>
          <w:iCs/>
          <w:kern w:val="2"/>
          <w:sz w:val="28"/>
          <w:szCs w:val="28"/>
        </w:rPr>
        <w:t xml:space="preserve"> the Measures for the Administration of </w:t>
      </w:r>
      <w:r>
        <w:rPr>
          <w:rStyle w:val="Strong"/>
          <w:rFonts w:ascii="Times New Roman" w:eastAsia="仿宋" w:hAnsi="Times New Roman" w:cs="Times New Roman"/>
          <w:b w:val="0"/>
          <w:i/>
          <w:iCs/>
          <w:sz w:val="28"/>
          <w:szCs w:val="28"/>
        </w:rPr>
        <w:t xml:space="preserve">CAS President’s International Fellowship Initiative (PIFI) and i</w:t>
      </w:r>
      <w:r>
        <w:rPr>
          <w:rStyle w:val="Strong"/>
          <w:rFonts w:ascii="Times New Roman" w:eastAsia="仿宋" w:hAnsi="Times New Roman" w:cs="Times New Roman" w:hint="eastAsia"/>
          <w:b w:val="0"/>
          <w:i/>
          <w:iCs/>
          <w:sz w:val="28"/>
          <w:szCs w:val="28"/>
        </w:rPr>
        <w:t xml:space="preserve">ts Detailed Implementation Rules</w:t>
      </w:r>
      <w:r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  <w:t xml:space="preserve">, the 2026 CAS President’s International Fellowship Initiative (PIFI) is now open for applications in four categories: PIFI Distinguished Scientist, PIFI Visiting Scientist</w:t>
      </w:r>
      <w:r>
        <w:rPr>
          <w:rStyle w:val="Strong"/>
          <w:rFonts w:ascii="Times New Roman" w:eastAsia="仿宋" w:hAnsi="Times New Roman" w:cs="Times New Roman" w:hint="eastAsia"/>
          <w:b w:val="0"/>
          <w:kern w:val="2"/>
          <w:sz w:val="28"/>
          <w:szCs w:val="28"/>
        </w:rPr>
        <w:t xml:space="preserve">,</w:t>
      </w:r>
      <w:r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  <w:t xml:space="preserve"> PIFI Group, and</w:t>
      </w:r>
      <w:r>
        <w:rPr>
          <w:rStyle w:val="Strong"/>
          <w:rFonts w:ascii="Times New Roman" w:eastAsia="仿宋" w:hAnsi="Times New Roman" w:cs="Times New Roman" w:hint="eastAsia"/>
          <w:b w:val="0"/>
          <w:kern w:val="2"/>
          <w:sz w:val="28"/>
          <w:szCs w:val="28"/>
        </w:rPr>
        <w:t xml:space="preserve"> </w:t>
      </w:r>
      <w:r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  <w:t xml:space="preserve">PIFI Expert. </w:t>
      </w: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both"/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</w:pPr>
      <w:r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  <w:t xml:space="preserve">Annex: Application </w:t>
      </w:r>
      <w:r>
        <w:rPr>
          <w:rStyle w:val="Strong"/>
          <w:rFonts w:ascii="Times New Roman" w:eastAsia="仿宋" w:hAnsi="Times New Roman" w:cs="Times New Roman" w:hint="eastAsia"/>
          <w:b w:val="0"/>
          <w:kern w:val="2"/>
          <w:sz w:val="28"/>
          <w:szCs w:val="28"/>
        </w:rPr>
        <w:t xml:space="preserve">R</w:t>
      </w:r>
      <w:r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  <w:t xml:space="preserve">equirements        </w:t>
      </w: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both"/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</w:pP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both"/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</w:pPr>
      <w:r>
        <w:rPr>
          <w:rStyle w:val="Strong"/>
          <w:rFonts w:ascii="Times New Roman" w:eastAsia="仿宋" w:hAnsi="Times New Roman" w:cs="Times New Roman" w:hint="eastAsia"/>
          <w:b w:val="0"/>
          <w:kern w:val="2"/>
          <w:sz w:val="28"/>
          <w:szCs w:val="28"/>
        </w:rPr>
        <w:t xml:space="preserve">C</w:t>
      </w:r>
      <w:r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  <w:t xml:space="preserve">ontact</w:t>
      </w:r>
      <w:r>
        <w:rPr>
          <w:rStyle w:val="Strong"/>
          <w:rFonts w:ascii="Times New Roman" w:eastAsia="仿宋" w:hAnsi="Times New Roman" w:cs="Times New Roman" w:hint="eastAsia"/>
          <w:b w:val="0"/>
          <w:kern w:val="2"/>
          <w:sz w:val="28"/>
          <w:szCs w:val="28"/>
        </w:rPr>
        <w:t xml:space="preserve">: </w:t>
      </w: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both"/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</w:pPr>
      <w:r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  <w:t xml:space="preserve">Jie</w:t>
      </w:r>
      <w:r>
        <w:rPr>
          <w:rStyle w:val="Strong"/>
          <w:rFonts w:ascii="Times New Roman" w:eastAsia="仿宋" w:hAnsi="Times New Roman" w:cs="Times New Roman" w:hint="eastAsia"/>
          <w:b w:val="0"/>
          <w:kern w:val="2"/>
          <w:sz w:val="28"/>
          <w:szCs w:val="28"/>
        </w:rPr>
        <w:t xml:space="preserve"> W</w:t>
      </w:r>
      <w:r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  <w:t xml:space="preserve">ANG/Tiantian QIAN 010-68597729/7751</w:t>
      </w: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both"/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</w:pPr>
      <w:r>
        <w:rPr>
          <w:rStyle w:val="Strong"/>
          <w:rFonts w:ascii="Times New Roman" w:eastAsia="仿宋" w:hAnsi="Times New Roman" w:cs="Times New Roman" w:hint="eastAsia"/>
          <w:b w:val="0"/>
          <w:kern w:val="2"/>
          <w:sz w:val="28"/>
          <w:szCs w:val="28"/>
        </w:rPr>
        <w:t xml:space="preserve">E</w:t>
      </w:r>
      <w:r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  <w:t xml:space="preserve">-mail</w:t>
      </w:r>
      <w:r>
        <w:rPr>
          <w:rStyle w:val="Strong"/>
          <w:rFonts w:ascii="Times New Roman" w:eastAsia="仿宋" w:hAnsi="Times New Roman" w:cs="Times New Roman" w:hint="eastAsia"/>
          <w:b w:val="0"/>
          <w:kern w:val="2"/>
          <w:sz w:val="28"/>
          <w:szCs w:val="28"/>
        </w:rPr>
        <w:t xml:space="preserve">: </w:t>
      </w:r>
      <w:r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  <w:t xml:space="preserve">pifi-office@cashq.ac.cn</w:t>
      </w: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right"/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</w:pPr>
      <w:r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  <w:t xml:space="preserve">Bureau of International Cooperation</w:t>
      </w: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right"/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</w:pPr>
      <w:r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  <w:t xml:space="preserve">Chinese Academy of Sciences </w:t>
      </w: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right"/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</w:pPr>
      <w:r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  <w:t xml:space="preserve">　　  March 7, 2025</w:t>
      </w: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right"/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</w:pP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right"/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</w:pP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right"/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</w:pP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right"/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</w:pP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right"/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</w:pP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right"/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</w:pP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right"/>
        <w:rPr>
          <w:rStyle w:val="Strong"/>
          <w:rFonts w:ascii="Times New Roman" w:eastAsia="仿宋" w:hAnsi="Times New Roman" w:cs="Times New Roman"/>
          <w:b w:val="0"/>
          <w:kern w:val="2"/>
          <w:sz w:val="28"/>
          <w:szCs w:val="28"/>
        </w:rPr>
      </w:pPr>
    </w:p>
    <w:p>
      <w:pPr>
        <w:widowControl/>
        <w:spacing w:line="560" w:lineRule="exact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bookmarkStart w:id="1" w:name="_Hlk490225130"/>
      <w:r>
        <w:rPr>
          <w:rFonts w:ascii="Times New Roman" w:eastAsia="黑体" w:hAnsi="Times New Roman" w:cs="Times New Roman"/>
          <w:b/>
          <w:kern w:val="0"/>
          <w:sz w:val="28"/>
          <w:szCs w:val="28"/>
        </w:rPr>
        <w:t xml:space="preserve">Annex</w:t>
      </w:r>
    </w:p>
    <w:p>
      <w:pPr>
        <w:widowControl/>
        <w:spacing w:before="312" w:beforeLines="100" w:line="560" w:lineRule="exact"/>
        <w:jc w:val="center"/>
        <w:rPr>
          <w:rFonts w:ascii="Times New Roman" w:eastAsia="华文中宋" w:hAnsi="Times New Roman" w:cs="Times New Roman"/>
          <w:b/>
          <w:kern w:val="0"/>
          <w:sz w:val="32"/>
          <w:szCs w:val="32"/>
        </w:rPr>
      </w:pPr>
      <w:r>
        <w:rPr>
          <w:rFonts w:ascii="Times New Roman" w:eastAsia="华文中宋" w:hAnsi="Times New Roman" w:cs="Times New Roman"/>
          <w:b/>
          <w:kern w:val="0"/>
          <w:sz w:val="32"/>
          <w:szCs w:val="32"/>
        </w:rPr>
        <w:t xml:space="preserve">2026 CAS President’s International Fellowship Initiative</w:t>
      </w:r>
    </w:p>
    <w:p>
      <w:pPr>
        <w:widowControl/>
        <w:spacing w:after="312" w:afterLines="100" w:line="560" w:lineRule="exact"/>
        <w:jc w:val="center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eastAsia="华文中宋" w:hAnsi="Times New Roman" w:cs="Times New Roman"/>
          <w:b/>
          <w:kern w:val="0"/>
          <w:sz w:val="32"/>
          <w:szCs w:val="32"/>
        </w:rPr>
        <w:t xml:space="preserve">Application Requirements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kern w:val="0"/>
          <w:sz w:val="28"/>
          <w:szCs w:val="28"/>
        </w:rPr>
        <w:t xml:space="preserve">A. </w:t>
      </w:r>
      <w:r>
        <w:rPr>
          <w:rFonts w:ascii="Times New Roman" w:eastAsia="仿宋" w:hAnsi="Times New Roman" w:cs="Times New Roman" w:hint="eastAsia"/>
          <w:b/>
          <w:kern w:val="0"/>
          <w:sz w:val="28"/>
          <w:szCs w:val="28"/>
        </w:rPr>
        <w:t xml:space="preserve">E</w:t>
      </w:r>
      <w:r>
        <w:rPr>
          <w:rFonts w:ascii="Times New Roman" w:eastAsia="仿宋" w:hAnsi="Times New Roman" w:cs="Times New Roman"/>
          <w:b/>
          <w:kern w:val="0"/>
          <w:sz w:val="28"/>
          <w:szCs w:val="28"/>
        </w:rPr>
        <w:t xml:space="preserve">ligibility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 xml:space="preserve">1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.</w:t>
      </w:r>
      <w:r>
        <w:rPr>
          <w:rFonts w:ascii="Calibri" w:eastAsia="宋体" w:hAnsi="Calibri" w:cs="Times New Roman"/>
        </w:rPr>
        <w:t xml:space="preserve"> 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The host institution must be an institute or university affiliated to the Chinese Academy of Sciences (CAS) with the legal person status of a public institution. 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2. The CAS host researcher must be a full-time staff member of the host institution, with an activated account on the CAS PIFI website and a complete CV in English.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Applications will not be accepted if the CAS host researcher has any PIFI projects that should have been concluded but remain unfinished, or any PIFI projects with unresolved closure procedures.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3. Foreign experts must be currently employed by (or retired from) a foreign institution, with no existing employment relationship with CAS.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If foreign experts have already been funded under the PIFI Group category at their host institution, the host institution shall not apply for them additional PIFI projects during the funding period.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</w:p>
    <w:p>
      <w:pPr>
        <w:widowControl/>
        <w:spacing w:line="560" w:lineRule="exact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kern w:val="0"/>
          <w:sz w:val="28"/>
          <w:szCs w:val="28"/>
        </w:rPr>
        <w:t xml:space="preserve">B. How to Apply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1. 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 xml:space="preserve">A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pplications must be submitted by CAS host researchers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Cs/>
          <w:kern w:val="0"/>
          <w:sz w:val="28"/>
          <w:szCs w:val="28"/>
        </w:rPr>
        <w:t xml:space="preserve">via the ARP system. Paper applications will not be accepted. Application route: International Cooperation - President's International Fellowship Initiative - PIFI - Application Filing - New Application. Upload all required attachments as specified.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2. Foreign experts may </w:t>
      </w:r>
      <w:r>
        <w:rPr>
          <w:rFonts w:ascii="Times New Roman" w:eastAsia="仿宋" w:hAnsi="Times New Roman" w:cs="Times New Roman"/>
          <w:bCs/>
          <w:kern w:val="0"/>
          <w:sz w:val="28"/>
          <w:szCs w:val="28"/>
        </w:rPr>
        <w:t xml:space="preserve">submit applications and attachments via the PIFI website (https://pifi.cas.cn/). Application route: My PIFI - Login - My Application.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Cs/>
          <w:kern w:val="0"/>
          <w:sz w:val="28"/>
          <w:szCs w:val="28"/>
        </w:rPr>
        <w:t xml:space="preserve">3. Applications are considered valid only upon submission via the ARP system by 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CAS host researchers.</w:t>
      </w:r>
    </w:p>
    <w:p>
      <w:pPr>
        <w:spacing w:line="560" w:lineRule="exact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</w:p>
    <w:p>
      <w:pPr>
        <w:spacing w:line="560" w:lineRule="exact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 xml:space="preserve">C. Institute-level Review</w:t>
      </w:r>
    </w:p>
    <w:p>
      <w:pPr>
        <w:spacing w:line="560" w:lineRule="exac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The CAS-affiliated research institutes and universities are required to conduct a preliminary check of all materials and eligibility </w:t>
      </w:r>
      <w:bookmarkStart w:id="2" w:name="OLE_LINK3"/>
      <w:bookmarkStart w:id="3" w:name="OLE_LINK4"/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per management regulations </w:t>
      </w:r>
      <w:bookmarkEnd w:id="2"/>
      <w:bookmarkEnd w:id="3"/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and submit those approved applications to the Bureau of International Cooperation of CAS.</w:t>
      </w:r>
    </w:p>
    <w:p>
      <w:pPr>
        <w:spacing w:line="560" w:lineRule="exact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</w:p>
    <w:p>
      <w:pPr>
        <w:spacing w:line="560" w:lineRule="exact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 xml:space="preserve">D. Review, Approval and </w:t>
      </w:r>
      <w:r>
        <w:rPr>
          <w:rFonts w:ascii="Times New Roman" w:eastAsia="仿宋" w:hAnsi="Times New Roman" w:cs="Times New Roman" w:hint="eastAsia"/>
          <w:b/>
          <w:bCs/>
          <w:kern w:val="0"/>
          <w:sz w:val="28"/>
          <w:szCs w:val="28"/>
        </w:rPr>
        <w:t xml:space="preserve">Implementation</w:t>
      </w:r>
    </w:p>
    <w:p>
      <w:pPr>
        <w:spacing w:line="560" w:lineRule="exac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1. Applications are accepted all year round, with peer reviews conducted in March, June and September. Approved applications will be announced within one month after review and can be implemented immediately.</w:t>
      </w:r>
    </w:p>
    <w:p>
      <w:pPr>
        <w:spacing w:line="560" w:lineRule="exac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2. The PIFI Distinguished Scientist and PIFI Visiting Scientist categories shall be implemented by December 31, 2026, with final reports submitted. </w:t>
      </w:r>
    </w:p>
    <w:p>
      <w:pPr>
        <w:spacing w:line="560" w:lineRule="exac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The PIFI Group category shall be implemented by December 31, 2028,</w:t>
      </w:r>
      <w:r>
        <w:rPr>
          <w:rFonts w:ascii="Calibri" w:eastAsia="宋体" w:hAnsi="Calibri" w:cs="Times New Roman"/>
        </w:rPr>
        <w:t xml:space="preserve"> 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with final reports approved by peer reviews. </w:t>
      </w:r>
    </w:p>
    <w:p>
      <w:pPr>
        <w:spacing w:line="560" w:lineRule="exac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The CAS-affiliated research institutes and universities are required to recruit PIFI Experts within 10 months of approval. </w:t>
      </w:r>
      <w:bookmarkStart w:id="4" w:name="OLE_LINK1"/>
      <w:bookmarkStart w:id="5" w:name="OLE_LINK2"/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The project shall be implemented by December 31, 2028, </w:t>
      </w:r>
      <w:bookmarkEnd w:id="4"/>
      <w:bookmarkEnd w:id="5"/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with final reports approved by peer reviews.</w:t>
      </w:r>
    </w:p>
    <w:p>
      <w:pPr>
        <w:spacing w:line="560" w:lineRule="exact"/>
        <w:rPr>
          <w:rFonts w:ascii="Times New Roman" w:eastAsia="仿宋" w:hAnsi="Times New Roman" w:cs="Times New Roman"/>
          <w:kern w:val="0"/>
          <w:sz w:val="28"/>
          <w:szCs w:val="28"/>
        </w:rPr>
      </w:pPr>
    </w:p>
    <w:p>
      <w:pPr>
        <w:widowControl/>
        <w:spacing w:line="560" w:lineRule="exact"/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kern w:val="0"/>
          <w:sz w:val="28"/>
          <w:szCs w:val="28"/>
        </w:rPr>
        <w:t xml:space="preserve">E</w:t>
      </w:r>
      <w:r>
        <w:rPr>
          <w:rFonts w:ascii="Times New Roman" w:eastAsia="黑体" w:hAnsi="Times New Roman" w:cs="Times New Roman"/>
          <w:b/>
          <w:kern w:val="0"/>
          <w:sz w:val="28"/>
          <w:szCs w:val="28"/>
        </w:rPr>
        <w:t xml:space="preserve">. </w:t>
      </w:r>
      <w:r>
        <w:rPr>
          <w:rFonts w:ascii="Times New Roman" w:eastAsia="黑体" w:hAnsi="Times New Roman" w:cs="Times New Roman" w:hint="eastAsia"/>
          <w:b/>
          <w:kern w:val="0"/>
          <w:sz w:val="28"/>
          <w:szCs w:val="28"/>
        </w:rPr>
        <w:t xml:space="preserve">Materials</w:t>
      </w:r>
      <w:r>
        <w:rPr>
          <w:rFonts w:ascii="Times New Roman" w:eastAsia="黑体" w:hAnsi="Times New Roman" w:cs="Times New Roman"/>
          <w:b/>
          <w:kern w:val="0"/>
          <w:sz w:val="28"/>
          <w:szCs w:val="28"/>
        </w:rPr>
        <w:t xml:space="preserve"> Required for Application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kern w:val="0"/>
          <w:sz w:val="28"/>
          <w:szCs w:val="28"/>
        </w:rPr>
        <w:t xml:space="preserve">1. PIFI Distinguished Scientist and PIFI Visiting Scientist</w:t>
      </w:r>
    </w:p>
    <w:p>
      <w:pPr>
        <w:widowControl/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(1) 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English application form signed by the foreign expert; </w:t>
      </w:r>
    </w:p>
    <w:p>
      <w:pPr>
        <w:widowControl/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(2) 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Recent ID photo of the foreign expert; </w:t>
      </w:r>
    </w:p>
    <w:p>
      <w:pPr>
        <w:widowControl/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(3) Scanned copy of the foreign expert's passport; </w:t>
      </w:r>
    </w:p>
    <w:p>
      <w:pPr>
        <w:widowControl/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(4) Letter of Commitment signed by the CAS host researcher;</w:t>
      </w:r>
    </w:p>
    <w:p>
      <w:pPr>
        <w:widowControl/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(5) Optional submissions: (1) Plans for visits and exchanges/collaborative research; (2) Recommendation letter; (3) Proof of the foreign expert’s academic achievements, publications, awards, etc.;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(6) 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For PIFI Visiting Scientists who are eligible for the further funding, the application route via the ARP system is as follows: International Cooperation - President's International Fellowship Initiative - PIFI - Application Filing - New Application - PIFI Visiting Scientist Renewal.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kern w:val="0"/>
          <w:sz w:val="28"/>
          <w:szCs w:val="28"/>
        </w:rPr>
        <w:t xml:space="preserve">2. PIFI Group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(1) 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The profile of the foreign team;</w:t>
      </w:r>
    </w:p>
    <w:p>
      <w:pPr>
        <w:widowControl/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(2) 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Recent ID photo of the foreign team leader; </w:t>
      </w:r>
    </w:p>
    <w:p>
      <w:pPr>
        <w:widowControl/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(3) 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Scanned copy of the foreign team leader's passport; 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(4) 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Letter of Commitment signed by the CAS host researcher;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(5)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 Optional submissions: 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(1)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 Plans for visits and exchanges/collaborative research;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 (2) Proof of the foreign team’s academic achievements, publications, awards, etc.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kern w:val="0"/>
          <w:sz w:val="28"/>
          <w:szCs w:val="28"/>
        </w:rPr>
        <w:t xml:space="preserve">3. PIFI Expert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(1) 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Letter of Commitment signed by the CAS host researcher;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 xml:space="preserve">(2) 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Optional submissions: Proof of the CAS host researcher’s academic achievements, publications, awards, etc.</w:t>
      </w:r>
    </w:p>
    <w:p>
      <w:pPr>
        <w:spacing w:line="56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  <w:bookmarkEnd w:id="1"/>
    </w:p>
    <w:p>
      <w:pPr>
        <w:widowControl/>
        <w:spacing w:line="560" w:lineRule="exact"/>
        <w:rPr>
          <w:rFonts w:ascii="Times New Roman" w:eastAsia="黑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kern w:val="0"/>
          <w:sz w:val="28"/>
          <w:szCs w:val="28"/>
        </w:rPr>
        <w:t xml:space="preserve">F</w:t>
      </w:r>
      <w:r>
        <w:rPr>
          <w:rFonts w:ascii="Times New Roman" w:eastAsia="黑体" w:hAnsi="Times New Roman" w:cs="Times New Roman"/>
          <w:b/>
          <w:kern w:val="0"/>
          <w:sz w:val="28"/>
          <w:szCs w:val="28"/>
        </w:rPr>
        <w:t xml:space="preserve">. Remote Implementation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 xml:space="preserve">For projects to be implemented abroad, CAS host researchers are required to submit a Necessity, Feasibility and Risk Assessment Report.</w:t>
      </w:r>
    </w:p>
    <w:p>
      <w:pPr>
        <w:widowControl/>
        <w:spacing w:line="56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</w:p>
    <w:p>
      <w:pPr>
        <w:pStyle w:val="Normal(Web)"/>
        <w:shd w:val="clear" w:color="auto" w:fill="FFFFFF"/>
        <w:spacing w:before="0" w:beforeAutospacing="0" w:after="0" w:afterAutospacing="0" w:line="560" w:lineRule="exact"/>
        <w:jc w:val="right"/>
        <w:rPr>
          <w:rStyle w:val="Strong"/>
          <w:rFonts w:ascii="Times New Roman" w:eastAsia="仿宋" w:hAnsi="Times New Roman" w:cs="Times New Roman"/>
          <w:kern w:val="2"/>
          <w:sz w:val="32"/>
          <w:szCs w:val="32"/>
        </w:rPr>
      </w:pPr>
    </w:p>
    <w:sectPr>
      <w:pgSz w:w="11906" w:h="16838" w:orient="portrait"/>
      <w:pgMar w:top="1701" w:right="1701" w:bottom="1701" w:left="1701" w:header="851" w:footer="992" w:gutter="0"/>
      <w:pgBorders/>
      <w:cols w:num="1" w:space="425">
        <w:col w:w="8504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2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NDdlYzVmN2M4ZWQwN2UwZmEwYzJjOWI1YmVhM2RkNTQifQ=="/>
  </w:docVars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link w:val="标题2字符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日期字符"/>
    <w:uiPriority w:val="99"/>
    <w:semiHidden/>
    <w:unhideWhenUsed/>
    <w:qFormat/>
    <w:pPr>
      <w:ind w:left="100" w:leftChars="2500"/>
    </w:pPr>
    <w:rPr/>
  </w:style>
  <w:style w:type="paragraph" w:styleId="BalloonText">
    <w:name w:val="Balloon Text"/>
    <w:basedOn w:val="Normal"/>
    <w:link w:val="批注框文本字符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页眉字符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标题2字符">
    <w:name w:val="标题 2 字符"/>
    <w:basedOn w:val="DefaultParagraphFont"/>
    <w:link w:val="Heading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日期字符">
    <w:name w:val="日期 字符"/>
    <w:basedOn w:val="DefaultParagraphFont"/>
    <w:link w:val="Date"/>
    <w:uiPriority w:val="99"/>
    <w:semiHidden/>
    <w:qFormat/>
    <w:rPr/>
  </w:style>
  <w:style w:type="character" w:customStyle="1" w:styleId="批注框文本字符">
    <w:name w:val="批注框文本 字符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修订1">
    <w:name w:val="修订1"/>
    <w:hidden/>
    <w:uiPriority w:val="99"/>
    <w:semiHidden/>
    <w:qFormat/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51BC770D28284EEA8185D2B2B38321AE_12</vt:lpwstr>
  </property>
</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5</Pages>
  <Words>717</Words>
  <Characters>4089</Characters>
  <Application>WPS Office_11.8.2.10505_F1E327BC-269C-435d-A152-05C5408002CA</Application>
  <DocSecurity>0</DocSecurity>
  <Lines>34</Lines>
  <Paragraphs>9</Paragraphs>
  <Company>P R C</Company>
  <CharactersWithSpaces>4797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jonh</dc:creator>
  <cp:lastModifiedBy>casuser</cp:lastModifiedBy>
  <cp:revision>25</cp:revision>
  <cp:lastPrinted>2025-03-07T08:26:00Z</cp:lastPrinted>
  <dcterms:created xsi:type="dcterms:W3CDTF">2024-11-12T11:11:00Z</dcterms:created>
  <dcterms:modified xsi:type="dcterms:W3CDTF">2025-03-07T17:23:44Z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2052-11.8.2.10505</vt:lpwstr>
  </property>
  <property fmtid="{D5CDD505-2E9C-101B-9397-08002B2CF9AE}" pid="3" name="ICV">
    <vt:lpwstr>51BC770D28284EEA8185D2B2B38321AE_12</vt:lpwstr>
  </property>
</Properties>
</file>