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中国科学院沈阳应用生态研究所科研诚信承诺书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年度岗位竞聘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mFmNDJhZDU0ODI1ZDBjYzZlN2NiM2NhMmFmNGMifQ=="/>
  </w:docVars>
  <w:rsids>
    <w:rsidRoot w:val="00A95BA4"/>
    <w:rsid w:val="000B6020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447BC"/>
    <w:rsid w:val="00D81AF7"/>
    <w:rsid w:val="00E753F1"/>
    <w:rsid w:val="00ED3B22"/>
    <w:rsid w:val="00F2476C"/>
    <w:rsid w:val="00FB4DF4"/>
    <w:rsid w:val="3EF16801"/>
    <w:rsid w:val="5FE412B4"/>
    <w:rsid w:val="78F7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</Words>
  <Characters>214</Characters>
  <Lines>1</Lines>
  <Paragraphs>1</Paragraphs>
  <TotalTime>3</TotalTime>
  <ScaleCrop>false</ScaleCrop>
  <LinksUpToDate>false</LinksUpToDate>
  <CharactersWithSpaces>250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2021-11-22T01:39:00Z</dcterms:created>
  <dc:creator>张勇</dc:creator>
  <cp:lastModifiedBy>马微</cp:lastModifiedBy>
  <dcterms:modified xsi:type="dcterms:W3CDTF">2023-10-13T06:15:25Z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2B2B71CED7F44134A078A9AD03202DF5</vt:lpwstr>
  </property>
</Properties>
</file>